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EDD9" w14:textId="77777777" w:rsidR="009C4237" w:rsidRPr="009C4237" w:rsidRDefault="009C4237" w:rsidP="009C4237">
      <w:pPr>
        <w:spacing w:after="90" w:line="380" w:lineRule="atLeast"/>
        <w:outlineLvl w:val="0"/>
        <w:rPr>
          <w:rFonts w:ascii="&amp;quot" w:eastAsia="Times New Roman" w:hAnsi="&amp;quot" w:cs="Times New Roman"/>
          <w:b/>
          <w:bCs/>
          <w:caps/>
          <w:color w:val="000000"/>
          <w:kern w:val="36"/>
          <w:sz w:val="48"/>
          <w:szCs w:val="48"/>
          <w:lang w:eastAsia="en-GB"/>
        </w:rPr>
      </w:pPr>
      <w:r w:rsidRPr="009C4237">
        <w:rPr>
          <w:rFonts w:ascii="&amp;quot" w:eastAsia="Times New Roman" w:hAnsi="&amp;quot" w:cs="Times New Roman"/>
          <w:b/>
          <w:bCs/>
          <w:caps/>
          <w:color w:val="000000"/>
          <w:kern w:val="36"/>
          <w:sz w:val="48"/>
          <w:szCs w:val="48"/>
          <w:lang w:eastAsia="en-GB"/>
        </w:rPr>
        <w:t>Ridgid 300 110v + 1206 Stand</w:t>
      </w:r>
    </w:p>
    <w:p w14:paraId="3B4A9040" w14:textId="4F3D98CE" w:rsidR="009C4237" w:rsidRPr="009C4237" w:rsidRDefault="009C4237" w:rsidP="009C4237">
      <w:pPr>
        <w:spacing w:after="0" w:line="240" w:lineRule="auto"/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</w:pP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For use in conjunction</w:t>
      </w:r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 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with:</w:t>
      </w:r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 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R</w:t>
      </w:r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IDGID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 918 &amp; 916 Roll </w:t>
      </w:r>
      <w:proofErr w:type="spellStart"/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Groovers</w:t>
      </w:r>
      <w:proofErr w:type="spellEnd"/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 + Victaulic 272 &amp; 416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The R</w:t>
      </w:r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IDGID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 300 can be used in forward or reverse, and is easily suited to power the above </w:t>
      </w:r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R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oll </w:t>
      </w:r>
      <w:proofErr w:type="spellStart"/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G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roovers</w:t>
      </w:r>
      <w:proofErr w:type="spellEnd"/>
    </w:p>
    <w:p w14:paraId="368CA8BD" w14:textId="400FA14B" w:rsidR="00033245" w:rsidRDefault="009C4237"/>
    <w:p w14:paraId="5F16021F" w14:textId="77777777" w:rsidR="009C4237" w:rsidRPr="009C4237" w:rsidRDefault="009C4237" w:rsidP="009C4237">
      <w:pPr>
        <w:spacing w:after="0" w:line="585" w:lineRule="atLeast"/>
        <w:outlineLvl w:val="2"/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en-GB"/>
        </w:rPr>
      </w:pPr>
      <w:bookmarkStart w:id="0" w:name="_GoBack"/>
      <w:bookmarkEnd w:id="0"/>
      <w:r w:rsidRPr="009C4237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en-GB"/>
        </w:rPr>
        <w:t>Features:</w:t>
      </w:r>
    </w:p>
    <w:p w14:paraId="6A5C4204" w14:textId="1BD7B2F3" w:rsidR="009C4237" w:rsidRPr="009C4237" w:rsidRDefault="009C4237" w:rsidP="009C4237">
      <w:pPr>
        <w:spacing w:after="0" w:line="240" w:lineRule="auto"/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</w:pP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 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- RIDGID® speed chuck.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- Reversible 1/2 HP universal motor.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- Recessed On/Off/Reverse switch.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- Convert a 300 Power Drive to a portable threading machine.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- Includes 1206 Tripod Stand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 xml:space="preserve">- Ideal for use with RIDGID </w:t>
      </w:r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R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oll </w:t>
      </w:r>
      <w:proofErr w:type="spellStart"/>
      <w:r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G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roovers</w:t>
      </w:r>
      <w:proofErr w:type="spellEnd"/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 xml:space="preserve">. </w:t>
      </w:r>
    </w:p>
    <w:p w14:paraId="705D7CBA" w14:textId="77777777" w:rsidR="009C4237" w:rsidRPr="009C4237" w:rsidRDefault="009C4237" w:rsidP="009C4237">
      <w:pPr>
        <w:spacing w:after="0" w:line="240" w:lineRule="auto"/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</w:pP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 </w:t>
      </w:r>
    </w:p>
    <w:p w14:paraId="4D86CD47" w14:textId="77777777" w:rsidR="009C4237" w:rsidRPr="009C4237" w:rsidRDefault="009C4237" w:rsidP="009C4237">
      <w:pPr>
        <w:spacing w:after="0" w:line="585" w:lineRule="atLeast"/>
        <w:outlineLvl w:val="2"/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en-GB"/>
        </w:rPr>
      </w:pPr>
      <w:r w:rsidRPr="009C4237">
        <w:rPr>
          <w:rFonts w:ascii="&amp;quot" w:eastAsia="Times New Roman" w:hAnsi="&amp;quot" w:cs="Times New Roman"/>
          <w:b/>
          <w:bCs/>
          <w:color w:val="000000"/>
          <w:sz w:val="39"/>
          <w:szCs w:val="39"/>
          <w:lang w:eastAsia="en-GB"/>
        </w:rPr>
        <w:t>Specifications:</w:t>
      </w:r>
    </w:p>
    <w:p w14:paraId="477DF13D" w14:textId="77777777" w:rsidR="009C4237" w:rsidRPr="009C4237" w:rsidRDefault="009C4237" w:rsidP="009C4237">
      <w:pPr>
        <w:spacing w:after="0" w:line="240" w:lineRule="auto"/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</w:pP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 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Switch: Heavy-duty forward/off/reverse and integral footswitch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Chuck: RIDGID speed chuck with replaceable rocker-action jaws.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 xml:space="preserve">Rear </w:t>
      </w:r>
      <w:proofErr w:type="spellStart"/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Centering</w:t>
      </w:r>
      <w:proofErr w:type="spellEnd"/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t>: Device Cam-action turns with chuck.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Support Bars: Two heavy-duty.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1206 Stand: Tripod type machine stand</w:t>
      </w:r>
      <w:r w:rsidRPr="009C4237">
        <w:rPr>
          <w:rFonts w:ascii="&amp;quot" w:eastAsia="Times New Roman" w:hAnsi="&amp;quot" w:cs="Times New Roman"/>
          <w:color w:val="83838C"/>
          <w:sz w:val="21"/>
          <w:szCs w:val="21"/>
          <w:lang w:eastAsia="en-GB"/>
        </w:rPr>
        <w:br/>
        <w:t> </w:t>
      </w:r>
    </w:p>
    <w:p w14:paraId="0ECD6470" w14:textId="77777777" w:rsidR="009C4237" w:rsidRDefault="009C4237"/>
    <w:sectPr w:rsidR="009C4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37"/>
    <w:rsid w:val="00296998"/>
    <w:rsid w:val="00311039"/>
    <w:rsid w:val="009C4237"/>
    <w:rsid w:val="00F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AAB4"/>
  <w15:chartTrackingRefBased/>
  <w15:docId w15:val="{7E2CBAE4-7834-450A-B744-D6F5BA4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2019-01-10T08:32:00Z</dcterms:created>
  <dcterms:modified xsi:type="dcterms:W3CDTF">2019-01-10T08:35:00Z</dcterms:modified>
</cp:coreProperties>
</file>